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9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1811"/>
        <w:gridCol w:w="1605"/>
        <w:gridCol w:w="3045"/>
        <w:gridCol w:w="2198"/>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规格型号</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厂家</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碘解磷定注射液</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b w:val="0"/>
                <w:bCs w:val="0"/>
                <w:i w:val="0"/>
                <w:iCs w:val="0"/>
                <w:color w:val="000000"/>
                <w:kern w:val="0"/>
                <w:sz w:val="21"/>
                <w:szCs w:val="21"/>
                <w:highlight w:val="none"/>
                <w:u w:val="none"/>
                <w:lang w:val="en-US" w:eastAsia="zh-CN" w:bidi="ar"/>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b w:val="0"/>
                <w:bCs w:val="0"/>
                <w:i w:val="0"/>
                <w:iCs w:val="0"/>
                <w:color w:val="000000"/>
                <w:kern w:val="0"/>
                <w:sz w:val="21"/>
                <w:szCs w:val="21"/>
                <w:highlight w:val="none"/>
                <w:u w:val="none"/>
                <w:lang w:val="en-US" w:eastAsia="zh-CN" w:bidi="ar"/>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r w14:paraId="511F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8F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CB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甲氨蝶呤片</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69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2.5mg*100片/盒</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2F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b w:val="0"/>
                <w:bCs w:val="0"/>
                <w:i w:val="0"/>
                <w:iCs w:val="0"/>
                <w:color w:val="000000"/>
                <w:kern w:val="0"/>
                <w:sz w:val="21"/>
                <w:szCs w:val="21"/>
                <w:highlight w:val="none"/>
                <w:u w:val="none"/>
                <w:lang w:val="en-US" w:eastAsia="zh-CN" w:bidi="ar"/>
              </w:rPr>
            </w:pPr>
            <w:r>
              <w:rPr>
                <w:rFonts w:hint="eastAsia" w:ascii="仿宋_GB2312" w:hAnsi="仿宋_GB2312" w:cs="仿宋_GB2312"/>
                <w:b w:val="0"/>
                <w:bCs w:val="0"/>
                <w:i w:val="0"/>
                <w:iCs w:val="0"/>
                <w:color w:val="000000"/>
                <w:kern w:val="0"/>
                <w:sz w:val="21"/>
                <w:szCs w:val="21"/>
                <w:highlight w:val="none"/>
                <w:u w:val="none"/>
                <w:lang w:val="en-US" w:eastAsia="zh-CN" w:bidi="ar"/>
              </w:rPr>
              <w:t>江苏知药业</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BC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1.1供货协议周期</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年。可根据医院需求，随时与</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解除合约</w:t>
      </w:r>
      <w:r>
        <w:rPr>
          <w:rFonts w:hint="eastAsia" w:ascii="仿宋_GB2312" w:hAnsi="仿宋_GB2312" w:cs="仿宋_GB2312"/>
          <w:color w:val="auto"/>
          <w:sz w:val="28"/>
          <w:szCs w:val="28"/>
          <w:highlight w:val="none"/>
          <w:lang w:val="en-US" w:eastAsia="zh-CN"/>
        </w:rPr>
        <w:t>。</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，后以各种理由要求涨价，也不得以因产品挂网要求必须按挂网价格采购否则拒绝提供</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1.3本项目服务纳入SPD管理。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1.4若遇国家、省、市、融通集团公司政策性文件要求，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1B83CA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4F21D7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6挂网药品须在江西省医保平台建立报价药品配送关系。</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1.7</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1.8供应商可根据自身供应能力，选择表内部分或全部药品进行响应。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yellow"/>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7</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727B938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yellow"/>
        </w:rPr>
        <w:t>025年</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7</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r>
        <w:rPr>
          <w:rFonts w:hint="eastAsia" w:ascii="仿宋_GB2312" w:hAnsi="仿宋_GB2312" w:cs="仿宋_GB2312"/>
          <w:color w:val="auto"/>
          <w:sz w:val="28"/>
          <w:szCs w:val="28"/>
          <w:highlight w:val="yellow"/>
          <w:lang w:eastAsia="zh-CN"/>
        </w:rPr>
        <w:t>（如有其它安排另行通知）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何18296845093</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2002"/>
        <w:gridCol w:w="1364"/>
        <w:gridCol w:w="927"/>
        <w:gridCol w:w="1122"/>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鹰潭一八四医院药品比价单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9E80">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（盖章）</w:t>
            </w:r>
          </w:p>
        </w:tc>
        <w:tc>
          <w:tcPr>
            <w:tcW w:w="5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highlight w:val="none"/>
                <w:u w:val="none"/>
              </w:rPr>
            </w:pP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ind w:left="0" w:leftChars="0" w:firstLine="220" w:firstLineChars="100"/>
              <w:jc w:val="both"/>
              <w:textAlignment w:val="center"/>
              <w:rPr>
                <w:rFonts w:hint="default" w:ascii="宋体" w:hAnsi="宋体" w:eastAsia="仿宋_GB2312" w:cs="宋体"/>
                <w:b/>
                <w:bCs/>
                <w:i w:val="0"/>
                <w:iCs w:val="0"/>
                <w:color w:val="00000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2025年11月7日11</w:t>
            </w:r>
            <w:bookmarkStart w:id="0" w:name="_GoBack"/>
            <w:bookmarkEnd w:id="0"/>
            <w:r>
              <w:rPr>
                <w:rFonts w:hint="eastAsia" w:ascii="宋体" w:hAnsi="宋体" w:eastAsia="宋体" w:cs="宋体"/>
                <w:i w:val="0"/>
                <w:iCs w:val="0"/>
                <w:color w:val="000000"/>
                <w:kern w:val="0"/>
                <w:sz w:val="22"/>
                <w:szCs w:val="22"/>
                <w:highlight w:val="none"/>
                <w:u w:val="none"/>
                <w:lang w:val="en-US" w:eastAsia="zh-CN" w:bidi="ar"/>
              </w:rPr>
              <w:t>时00分</w:t>
            </w:r>
          </w:p>
        </w:tc>
      </w:tr>
      <w:tr w14:paraId="418B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8F9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药品基本信息</w:t>
            </w:r>
          </w:p>
        </w:tc>
        <w:tc>
          <w:tcPr>
            <w:tcW w:w="10598" w:type="dxa"/>
            <w:gridSpan w:val="9"/>
            <w:tcBorders>
              <w:top w:val="nil"/>
              <w:left w:val="single" w:color="000000" w:sz="4" w:space="0"/>
              <w:bottom w:val="single" w:color="000000" w:sz="4" w:space="0"/>
              <w:right w:val="single" w:color="000000" w:sz="4" w:space="0"/>
            </w:tcBorders>
            <w:shd w:val="clear" w:color="auto" w:fill="auto"/>
            <w:noWrap/>
            <w:vAlign w:val="center"/>
          </w:tcPr>
          <w:p w14:paraId="4CA9C97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配送企业确认反馈内容</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药品规格</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4680">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药品厂家</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6C7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highlight w:val="none"/>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E5CA">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highlight w:val="none"/>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C1C5">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FAB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highlight w:val="none"/>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highlight w:val="none"/>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6B5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2C8E">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highlight w:val="none"/>
                <w:u w:val="none"/>
              </w:rPr>
            </w:pPr>
          </w:p>
        </w:tc>
      </w:tr>
    </w:tbl>
    <w:p w14:paraId="3AB931F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0885A5C5">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headerReference r:id="rId7" w:type="default"/>
          <w:footerReference r:id="rId8"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30D3070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9" w:type="default"/>
      <w:footerReference r:id="rId10"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D43BB8"/>
    <w:rsid w:val="00F52A8D"/>
    <w:rsid w:val="021162B3"/>
    <w:rsid w:val="06577474"/>
    <w:rsid w:val="08491912"/>
    <w:rsid w:val="0878647D"/>
    <w:rsid w:val="08814B1E"/>
    <w:rsid w:val="094A2B91"/>
    <w:rsid w:val="09FE7ED0"/>
    <w:rsid w:val="0CE73BD2"/>
    <w:rsid w:val="0FD27339"/>
    <w:rsid w:val="10032FEE"/>
    <w:rsid w:val="10C00F00"/>
    <w:rsid w:val="11401740"/>
    <w:rsid w:val="128707FF"/>
    <w:rsid w:val="13053004"/>
    <w:rsid w:val="136C3C8E"/>
    <w:rsid w:val="148830D3"/>
    <w:rsid w:val="149E6117"/>
    <w:rsid w:val="14F825D1"/>
    <w:rsid w:val="16775FC6"/>
    <w:rsid w:val="17AB72E5"/>
    <w:rsid w:val="1B4F12C0"/>
    <w:rsid w:val="1BB747A9"/>
    <w:rsid w:val="1D44297A"/>
    <w:rsid w:val="1D95178A"/>
    <w:rsid w:val="1E7B061E"/>
    <w:rsid w:val="1FBA761C"/>
    <w:rsid w:val="2210107D"/>
    <w:rsid w:val="2250591D"/>
    <w:rsid w:val="22692C0D"/>
    <w:rsid w:val="22B660C8"/>
    <w:rsid w:val="230E380E"/>
    <w:rsid w:val="239E225F"/>
    <w:rsid w:val="23FE192D"/>
    <w:rsid w:val="25CC0916"/>
    <w:rsid w:val="25E82A3D"/>
    <w:rsid w:val="277162EB"/>
    <w:rsid w:val="28753671"/>
    <w:rsid w:val="2A824AC9"/>
    <w:rsid w:val="2AB63109"/>
    <w:rsid w:val="2AD76BDC"/>
    <w:rsid w:val="2BC860CA"/>
    <w:rsid w:val="2CEF2903"/>
    <w:rsid w:val="2E1D4310"/>
    <w:rsid w:val="303625F7"/>
    <w:rsid w:val="30721270"/>
    <w:rsid w:val="3095731D"/>
    <w:rsid w:val="318D4498"/>
    <w:rsid w:val="34360E17"/>
    <w:rsid w:val="34CA155F"/>
    <w:rsid w:val="361027C2"/>
    <w:rsid w:val="361909F0"/>
    <w:rsid w:val="36A64871"/>
    <w:rsid w:val="37754EA4"/>
    <w:rsid w:val="38F63325"/>
    <w:rsid w:val="3C242347"/>
    <w:rsid w:val="3CA1704A"/>
    <w:rsid w:val="3D344362"/>
    <w:rsid w:val="3D932E36"/>
    <w:rsid w:val="3EF43DA9"/>
    <w:rsid w:val="408A6355"/>
    <w:rsid w:val="41BD79E6"/>
    <w:rsid w:val="43467146"/>
    <w:rsid w:val="43FF1225"/>
    <w:rsid w:val="445826E4"/>
    <w:rsid w:val="446D4E8C"/>
    <w:rsid w:val="45AD272F"/>
    <w:rsid w:val="45ED6B2F"/>
    <w:rsid w:val="497B2906"/>
    <w:rsid w:val="4AF869CF"/>
    <w:rsid w:val="4B26325B"/>
    <w:rsid w:val="4D3A5B4F"/>
    <w:rsid w:val="4E191136"/>
    <w:rsid w:val="4F1314E9"/>
    <w:rsid w:val="526E0C49"/>
    <w:rsid w:val="52FE4D9E"/>
    <w:rsid w:val="531E71EE"/>
    <w:rsid w:val="55674E7D"/>
    <w:rsid w:val="57127115"/>
    <w:rsid w:val="57BD3D2D"/>
    <w:rsid w:val="5806097D"/>
    <w:rsid w:val="5D775E79"/>
    <w:rsid w:val="60086C4B"/>
    <w:rsid w:val="643B2260"/>
    <w:rsid w:val="656136E1"/>
    <w:rsid w:val="67566AFF"/>
    <w:rsid w:val="67E336C4"/>
    <w:rsid w:val="67FA37DE"/>
    <w:rsid w:val="68AF316F"/>
    <w:rsid w:val="6A707ED8"/>
    <w:rsid w:val="6D4D2752"/>
    <w:rsid w:val="6DE60B09"/>
    <w:rsid w:val="6E957DB8"/>
    <w:rsid w:val="725A314D"/>
    <w:rsid w:val="72966C0C"/>
    <w:rsid w:val="72BB015E"/>
    <w:rsid w:val="73115E8B"/>
    <w:rsid w:val="75175B20"/>
    <w:rsid w:val="765637C0"/>
    <w:rsid w:val="766560F4"/>
    <w:rsid w:val="76693715"/>
    <w:rsid w:val="7A733DDE"/>
    <w:rsid w:val="7BD84D64"/>
    <w:rsid w:val="7ED700CE"/>
    <w:rsid w:val="7F127358"/>
    <w:rsid w:val="7F1E7AAB"/>
    <w:rsid w:val="7FB212E0"/>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2856</Words>
  <Characters>3096</Characters>
  <Lines>0</Lines>
  <Paragraphs>0</Paragraphs>
  <TotalTime>55</TotalTime>
  <ScaleCrop>false</ScaleCrop>
  <LinksUpToDate>false</LinksUpToDate>
  <CharactersWithSpaces>3263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HE盒</cp:lastModifiedBy>
  <cp:lastPrinted>2025-06-13T01:41:00Z</cp:lastPrinted>
  <dcterms:modified xsi:type="dcterms:W3CDTF">2025-11-04T02:32:02Z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9B14EBD8BECF4907A068FB294E3E8A1B_13</vt:lpwstr>
  </property>
  <property fmtid="{D5CDD505-2E9C-101B-9397-08002B2CF9AE}" pid="4" name="KSOTemplateDocerSaveRecord">
    <vt:lpwstr>eyJoZGlkIjoiZDUwODEzZjc2NDU4MmMyMDA1OWViYmY0NzQyYzNjZDgiLCJ1c2VySWQiOiIzNzQwOTA4NzIifQ==</vt:lpwstr>
  </property>
</Properties>
</file>